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179" w:tblpY="284"/>
        <w:tblOverlap w:val="never"/>
        <w:tblW w:w="87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2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70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line="1040" w:lineRule="exact"/>
              <w:ind w:left="0" w:leftChars="0" w:right="0" w:firstLine="0" w:firstLineChars="0"/>
              <w:jc w:val="distribute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sz w:val="70"/>
                <w:szCs w:val="7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sz w:val="70"/>
                <w:szCs w:val="70"/>
                <w:lang w:val="en-US" w:eastAsia="zh-CN"/>
              </w:rPr>
              <w:t>陇县总工会</w:t>
            </w:r>
          </w:p>
          <w:p>
            <w:pPr>
              <w:pStyle w:val="2"/>
              <w:widowControl w:val="0"/>
              <w:wordWrap/>
              <w:adjustRightInd/>
              <w:snapToGrid/>
              <w:spacing w:before="0" w:line="1040" w:lineRule="exact"/>
              <w:ind w:left="0" w:leftChars="0" w:right="0" w:firstLine="0" w:firstLineChars="0"/>
              <w:jc w:val="distribute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sz w:val="70"/>
                <w:szCs w:val="7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sz w:val="70"/>
                <w:szCs w:val="70"/>
                <w:lang w:val="en-US" w:eastAsia="zh-CN"/>
              </w:rPr>
              <w:t>陇县文化和旅游局</w:t>
            </w:r>
          </w:p>
          <w:p>
            <w:pPr>
              <w:pStyle w:val="2"/>
              <w:widowControl w:val="0"/>
              <w:wordWrap/>
              <w:adjustRightInd/>
              <w:snapToGrid/>
              <w:spacing w:before="0" w:line="1040" w:lineRule="exact"/>
              <w:ind w:left="0" w:leftChars="0" w:right="0" w:firstLine="0" w:firstLineChars="0"/>
              <w:jc w:val="distribute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60"/>
                <w:szCs w:val="6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50"/>
                <w:sz w:val="80"/>
                <w:szCs w:val="80"/>
                <w:lang w:val="en-US" w:eastAsia="zh-CN"/>
              </w:rPr>
              <w:t>陇县南岸新区产城融合领导小组办公室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50"/>
                <w:sz w:val="140"/>
                <w:szCs w:val="140"/>
                <w:lang w:val="en-US" w:eastAsia="zh-CN"/>
              </w:rPr>
              <w:t>文件</w:t>
            </w:r>
          </w:p>
        </w:tc>
      </w:tr>
    </w:tbl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widowControl w:val="0"/>
        <w:pBdr>
          <w:top w:val="none" w:color="auto" w:sz="0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spacing w:after="120"/>
        <w:ind w:left="420" w:left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陇总工发〔2023〕45号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17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7"/>
          <w:sz w:val="44"/>
          <w:szCs w:val="44"/>
          <w:lang w:val="en-US" w:eastAsia="zh-CN"/>
        </w:rPr>
        <w:t>陇     县     总     工     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  <w:t>陇  县  文  化  和  旅  游  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陇县南岸新区产城融合领导小组办公室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关于举办“中国梦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劳动美”陇县“农商行杯”职工广场健身操舞大赛的通知</w:t>
      </w:r>
    </w:p>
    <w:p>
      <w:pPr>
        <w:widowControl w:val="0"/>
        <w:wordWrap/>
        <w:adjustRightInd/>
        <w:snapToGrid/>
        <w:spacing w:before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before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、县级各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部门工委工会、教育工会、直属工会、各企事业单位工会：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为庆祝中华人民共和国成立74周年，进一步丰富活跃全县职工精神文化生活，经县委、县政府同意，决定举办2023年“中国梦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劳动美”陇县“农商行杯”职工广场健身操舞大赛。现就有关事项通知如下：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一、活动意义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以习近平新时代中国特色社会主义思想为指导，深入贯彻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落实党的二十大和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习近平总书记来陕考察重要讲话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重要指示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精神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健全完善职工群众性文化活动开展机制，推动全县广场舞活动蓬勃开展，不断满足人民群众日益增长的精神文化需求，为奋进“三个年”活动，谱写中国式现代化建设的陇县新篇章营造良好氛围、提供强大精神支持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二、活动主题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“凝心铸魂，炫舞陇州”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三、活动时间及地点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2023年9月下旬在陇县体育场举行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四、主办、承办单位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主办：中共陇县县委  陇县人民政府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承办：陇县总工会  陇县文化和旅游局  </w:t>
      </w:r>
      <w:r>
        <w:rPr>
          <w:rFonts w:hint="eastAsia" w:ascii="仿宋_GB2312" w:hAnsi="仿宋_GB2312" w:eastAsia="仿宋_GB2312" w:cs="仿宋_GB2312"/>
          <w:sz w:val="32"/>
          <w:szCs w:val="32"/>
        </w:rPr>
        <w:t>陇县南岸新区产城融合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公室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五、参赛单位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、县级各部门、各企事业单位、各社区、各社会团体均可组队参加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。各镇至少选拔推荐1个队伍参赛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六、参赛作品及团队要求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（一）作品要求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1．以学习宣传贯彻党的二十大精神为主题的新创编广场舞作品，或近年来创编的优秀广场舞作品。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2.内容积极向上，突出时代性，反映人民对美好生活的新期待；创作或表演形式具有创新性、示范性和推广性；传承中华优秀传统文化，突出陇县区域或民族特色。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3.音乐节奏鲜明，动作简洁优美，服装、造型符合广场舞表演形式及主题，综合效果良好。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320" w:firstLineChars="1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4.每个队只选送1个作品，作品时长不超过6分钟。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（二）团队要求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1.广场舞团队</w:t>
      </w:r>
      <w:r>
        <w:rPr>
          <w:rFonts w:hint="eastAsia" w:ascii="仿宋_GB2312" w:hAnsi="宋体" w:eastAsia="仿宋_GB2312"/>
          <w:sz w:val="32"/>
          <w:szCs w:val="32"/>
        </w:rPr>
        <w:t>人数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不少于</w:t>
      </w:r>
      <w:r>
        <w:rPr>
          <w:rFonts w:hint="eastAsia"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sz w:val="32"/>
          <w:szCs w:val="32"/>
        </w:rPr>
        <w:t>，男女不限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。团队成员必须身体健康，年龄原则上不超过65周岁。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2.广场舞展演不限舞种，鼓励街舞、民族舞等反映新时代气象的舞种参与活动。</w:t>
      </w:r>
    </w:p>
    <w:p>
      <w:pPr>
        <w:pStyle w:val="2"/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七、比赛形式</w:t>
      </w:r>
    </w:p>
    <w:p>
      <w:pPr>
        <w:pStyle w:val="2"/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比赛分预赛、决赛两个阶段进行，预赛场次按抽签顺确定，地点在县体育馆，时间待定。参赛队伍20支及其以下，直接进行比赛。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八、报名时间及地点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报名时间：2023年8月20日-31日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报名地点：陇县总工会五楼502室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联系人：任利刚（县总工会）    电话：0917--4601517</w:t>
      </w:r>
    </w:p>
    <w:p>
      <w:pPr>
        <w:widowControl w:val="0"/>
        <w:wordWrap/>
        <w:adjustRightInd/>
        <w:snapToGrid/>
        <w:spacing w:before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instrText xml:space="preserve"> HYPERLINK "mailto:lxzgh4601517@163.com" </w:instrTex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lxzgh4601517@163.com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fldChar w:fldCharType="end"/>
      </w:r>
    </w:p>
    <w:p>
      <w:pPr>
        <w:pStyle w:val="2"/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、活动要求</w:t>
      </w:r>
    </w:p>
    <w:p>
      <w:pPr>
        <w:pStyle w:val="2"/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加强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组织发动。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各单位要把本次大赛作为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党的二十大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的重要举措，坚持主题性、群众性、艺术性有机融合，着力细化工作方案、精心组织实施。要加强组织动员和辅导培训，吸引更多广场舞团队参与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，丰富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文化生活，让大赛热在基层、热在群众中。要精心组织各层面的赛事活动，制定安全保障预案，确保大赛办出社会影响、办出特色水平。</w:t>
      </w:r>
    </w:p>
    <w:p>
      <w:pPr>
        <w:pStyle w:val="2"/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加强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文明引导。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各单位要把组织广场舞活动与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创建省级文明县城结合起来，和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深化群众性精神文明创建结合起来，引导广场舞爱好者履行自律公约、遵守社会公德、提升文明素质，推动广场舞团队积极开展文艺辅导、健身指导、传递温暖真情、增进人际互信、共建幸福家园。</w:t>
      </w:r>
    </w:p>
    <w:p>
      <w:pPr>
        <w:pStyle w:val="2"/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加强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宣传推广。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各单位要采取多种形式和途径对活动进行宣传推广，广泛发布大赛活动预告，及时传播大赛图文或视频信息。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宣传文化部门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要积极运用传统媒体、网站、新媒体等传播技术，对本次大赛进行全程跟踪报道、宣传、录制直播，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活动背后的生动感人的故事，择优进行展示。</w:t>
      </w:r>
    </w:p>
    <w:p>
      <w:pPr>
        <w:pStyle w:val="2"/>
        <w:widowControl w:val="0"/>
        <w:wordWrap/>
        <w:adjustRightInd/>
        <w:snapToGrid/>
        <w:spacing w:before="0" w:after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widowControl w:val="0"/>
        <w:wordWrap/>
        <w:adjustRightInd/>
        <w:snapToGrid/>
        <w:spacing w:before="0" w:after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“中国梦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劳动美”陇县“农商行杯”职工广场健身操舞大赛报名表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="0" w:after="0" w:line="5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="0" w:after="0" w:line="5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陇县总工会                陇县文化和旅游局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="0" w:after="0" w:line="5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="0" w:after="0" w:line="5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="0" w:after="0" w:line="500" w:lineRule="exact"/>
        <w:ind w:left="5118" w:leftChars="304" w:right="0" w:hanging="4480" w:hangingChars="1400"/>
        <w:jc w:val="both"/>
        <w:textAlignment w:val="auto"/>
        <w:outlineLvl w:val="9"/>
        <w:rPr>
          <w:rFonts w:hint="eastAsia" w:ascii="仿宋" w:hAnsi="仿宋" w:eastAsia="仿宋" w:cs="仿宋"/>
          <w:spacing w:val="-11"/>
          <w:w w:val="8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1"/>
          <w:w w:val="80"/>
          <w:sz w:val="36"/>
          <w:szCs w:val="36"/>
          <w:lang w:val="en-US" w:eastAsia="zh-CN"/>
        </w:rPr>
        <w:t>陇县南岸新区产城融合领导小组办公室（代）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="0" w:after="0" w:line="500" w:lineRule="exact"/>
        <w:ind w:left="4362" w:leftChars="304" w:right="0" w:hanging="3724" w:hangingChars="1400"/>
        <w:jc w:val="both"/>
        <w:textAlignment w:val="auto"/>
        <w:outlineLvl w:val="9"/>
        <w:rPr>
          <w:rFonts w:hint="eastAsia" w:ascii="仿宋" w:hAnsi="仿宋" w:eastAsia="仿宋" w:cs="仿宋"/>
          <w:spacing w:val="-11"/>
          <w:w w:val="80"/>
          <w:sz w:val="36"/>
          <w:szCs w:val="36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="0" w:after="0" w:line="500" w:lineRule="exact"/>
        <w:ind w:left="5118" w:leftChars="304" w:right="0" w:hanging="4480" w:hanging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8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2023年8月11日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“中国梦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劳动美”陇县“农商行杯”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职工广场健身操舞大赛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报名表</w:t>
      </w:r>
    </w:p>
    <w:tbl>
      <w:tblPr>
        <w:tblStyle w:val="6"/>
        <w:tblW w:w="8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71"/>
        <w:gridCol w:w="720"/>
        <w:gridCol w:w="2685"/>
        <w:gridCol w:w="1140"/>
        <w:gridCol w:w="2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报名单位（盖章）：                    联系人/电话 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队伍名称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作品名称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参赛单位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参赛人数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领    队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表演时长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舞  类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队员信息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身份证号号码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bookmarkEnd w:id="0"/>
    <w:sectPr>
      <w:pgSz w:w="11906" w:h="16838"/>
      <w:pgMar w:top="1417" w:right="1474" w:bottom="1417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wordWrap/>
                            <w:adjustRightInd/>
                            <w:snapToGrid w:val="0"/>
                            <w:spacing w:before="0" w:after="0" w:line="240" w:lineRule="auto"/>
                            <w:ind w:left="420" w:leftChars="200" w:right="420" w:rightChars="2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wordWrap/>
                      <w:adjustRightInd/>
                      <w:snapToGrid w:val="0"/>
                      <w:spacing w:before="0" w:after="0" w:line="240" w:lineRule="auto"/>
                      <w:ind w:left="420" w:leftChars="200" w:right="420" w:rightChars="2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YzcxYTRmZmE5MTkyNjM5N2QwY2YyYjJlZTczNjgifQ=="/>
  </w:docVars>
  <w:rsids>
    <w:rsidRoot w:val="00000000"/>
    <w:rsid w:val="4D667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2023-08-11T07:30:00Z</dcterms:created>
  <dc:creator>lenovo</dc:creator>
  <cp:lastModifiedBy>嘉兴</cp:lastModifiedBy>
  <cp:lastPrinted>2023-08-15T00:26:00Z</cp:lastPrinted>
  <dcterms:modified xsi:type="dcterms:W3CDTF">2023-08-17T00:16:39Z</dcterms:modified>
  <dc:title>陇县总工会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0A2B3031A10F41A5B365C71920A92F5D_13</vt:lpwstr>
  </property>
</Properties>
</file>